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Приложение к Порядку опубликования ежеквартальных сведений о численности муниципальных служащих </w:t>
      </w:r>
      <w:proofErr w:type="spellStart"/>
      <w:r>
        <w:rPr>
          <w:rFonts w:ascii="Arial" w:hAnsi="Arial" w:cs="Arial"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сельского поселения и фактических расходах на оплату их труда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Сведения о численности муниципальных служащих органов местного самоуправления </w:t>
      </w:r>
      <w:proofErr w:type="spellStart"/>
      <w:r>
        <w:rPr>
          <w:rFonts w:ascii="Arial" w:hAnsi="Arial" w:cs="Arial"/>
          <w:bCs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bCs/>
          <w:color w:val="auto"/>
          <w:lang w:eastAsia="en-US"/>
        </w:rPr>
        <w:t xml:space="preserve"> сельского поселения  и фактических затратах на оплату их труда</w:t>
      </w:r>
    </w:p>
    <w:p w:rsidR="00424017" w:rsidRPr="00A547C6" w:rsidRDefault="00934DA0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>
        <w:rPr>
          <w:rFonts w:ascii="Arial" w:hAnsi="Arial" w:cs="Arial"/>
          <w:bCs/>
          <w:color w:val="auto"/>
          <w:u w:val="single"/>
          <w:lang w:eastAsia="en-US"/>
        </w:rPr>
        <w:t>за полугодие</w:t>
      </w:r>
      <w:r w:rsidR="004F664D">
        <w:rPr>
          <w:rFonts w:ascii="Arial" w:hAnsi="Arial" w:cs="Arial"/>
          <w:bCs/>
          <w:color w:val="auto"/>
          <w:u w:val="single"/>
          <w:lang w:eastAsia="en-US"/>
        </w:rPr>
        <w:t xml:space="preserve"> 2022</w:t>
      </w:r>
      <w:r w:rsidR="00424017" w:rsidRPr="00A547C6">
        <w:rPr>
          <w:rFonts w:ascii="Arial" w:hAnsi="Arial" w:cs="Arial"/>
          <w:bCs/>
          <w:color w:val="auto"/>
          <w:u w:val="single"/>
          <w:lang w:eastAsia="en-US"/>
        </w:rPr>
        <w:t xml:space="preserve"> года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</w:t>
      </w:r>
      <w:bookmarkStart w:id="0" w:name="_GoBack"/>
      <w:bookmarkEnd w:id="0"/>
      <w:r>
        <w:rPr>
          <w:rFonts w:ascii="Arial" w:hAnsi="Arial" w:cs="Arial"/>
          <w:color w:val="auto"/>
          <w:lang w:eastAsia="en-US"/>
        </w:rPr>
        <w:t>первый квартал, полугодие, девять месяцев, год)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за</w:t>
            </w:r>
            <w:proofErr w:type="gramEnd"/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за</w:t>
            </w:r>
            <w:proofErr w:type="gramEnd"/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Pr="004F664D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тыс.</w:t>
            </w:r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  <w:r w:rsidR="004F664D">
              <w:rPr>
                <w:rFonts w:ascii="Arial" w:hAnsi="Arial" w:cs="Arial"/>
                <w:color w:val="auto"/>
                <w:w w:val="97"/>
                <w:lang w:eastAsia="en-US"/>
              </w:rPr>
              <w:t>.</w:t>
            </w:r>
          </w:p>
        </w:tc>
      </w:tr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Тимершикское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сельское поселение Сабинского муниципального  района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Pr="004D718D" w:rsidRDefault="004B07B4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653,522</w:t>
            </w:r>
          </w:p>
        </w:tc>
      </w:tr>
      <w:tr w:rsidR="00424017" w:rsidTr="006700C1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17" w:rsidRPr="004D718D" w:rsidRDefault="004D718D" w:rsidP="004B07B4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4D718D">
              <w:rPr>
                <w:rFonts w:ascii="Arial" w:hAnsi="Arial" w:cs="Arial"/>
                <w:color w:val="auto"/>
                <w:lang w:eastAsia="en-US"/>
              </w:rPr>
              <w:t>1</w:t>
            </w:r>
            <w:r w:rsidR="004B07B4">
              <w:rPr>
                <w:rFonts w:ascii="Arial" w:hAnsi="Arial" w:cs="Arial"/>
                <w:color w:val="auto"/>
                <w:lang w:eastAsia="en-US"/>
              </w:rPr>
              <w:t>75,110</w:t>
            </w:r>
          </w:p>
        </w:tc>
      </w:tr>
    </w:tbl>
    <w:p w:rsidR="00543F32" w:rsidRDefault="00543F32"/>
    <w:sectPr w:rsidR="0054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DF"/>
    <w:rsid w:val="00424017"/>
    <w:rsid w:val="004B07B4"/>
    <w:rsid w:val="004D718D"/>
    <w:rsid w:val="004F664D"/>
    <w:rsid w:val="00543F32"/>
    <w:rsid w:val="006345DF"/>
    <w:rsid w:val="0093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>*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Тимершик</dc:creator>
  <cp:keywords/>
  <dc:description/>
  <cp:lastModifiedBy>Тимершик</cp:lastModifiedBy>
  <cp:revision>10</cp:revision>
  <dcterms:created xsi:type="dcterms:W3CDTF">2021-03-30T12:21:00Z</dcterms:created>
  <dcterms:modified xsi:type="dcterms:W3CDTF">2022-06-29T11:04:00Z</dcterms:modified>
</cp:coreProperties>
</file>